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774"/>
        <w:gridCol w:w="1134"/>
        <w:gridCol w:w="1275"/>
      </w:tblGrid>
      <w:tr w:rsidR="00F0089D" w14:paraId="318A414E" w14:textId="77777777" w:rsidTr="00773C95">
        <w:trPr>
          <w:cantSplit/>
          <w:trHeight w:val="693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5DF2C2C6" w14:textId="6307DFFB" w:rsidR="00F0089D" w:rsidRDefault="001B0ECC" w:rsidP="00564373">
            <w:pPr>
              <w:rPr>
                <w:sz w:val="22"/>
              </w:rPr>
            </w:pPr>
            <w:r>
              <w:t>Stand 0</w:t>
            </w:r>
            <w:r w:rsidR="00FD0FE4">
              <w:t>1/2</w:t>
            </w:r>
            <w:r w:rsidR="00B8725D">
              <w:t>3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vAlign w:val="center"/>
          </w:tcPr>
          <w:p w14:paraId="452716FF" w14:textId="77777777" w:rsidR="00F0089D" w:rsidRDefault="00F0089D" w:rsidP="00773C95">
            <w:pPr>
              <w:pStyle w:val="Anred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Ausschreibungstext</w:t>
            </w:r>
          </w:p>
          <w:p w14:paraId="07AA1227" w14:textId="77777777" w:rsidR="00F0089D" w:rsidRDefault="00A80B52" w:rsidP="00D60D55">
            <w:pPr>
              <w:pStyle w:val="Anrede"/>
            </w:pPr>
            <w:r w:rsidRPr="00A80B52">
              <w:rPr>
                <w:b/>
                <w:bCs/>
                <w:sz w:val="28"/>
              </w:rPr>
              <w:t>KNX Control4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vAlign w:val="center"/>
          </w:tcPr>
          <w:p w14:paraId="228709A8" w14:textId="77777777" w:rsidR="00F0089D" w:rsidRDefault="00CE0484" w:rsidP="00773C95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2B4A0C78" wp14:editId="52CD249F">
                  <wp:extent cx="1485900" cy="7810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089D" w14:paraId="3466CB3F" w14:textId="77777777" w:rsidTr="00773C95">
        <w:tc>
          <w:tcPr>
            <w:tcW w:w="1560" w:type="dxa"/>
            <w:gridSpan w:val="2"/>
            <w:tcBorders>
              <w:right w:val="nil"/>
            </w:tcBorders>
          </w:tcPr>
          <w:p w14:paraId="1FF82DEC" w14:textId="77777777" w:rsidR="00F0089D" w:rsidRDefault="00F0089D" w:rsidP="00773C95"/>
        </w:tc>
        <w:tc>
          <w:tcPr>
            <w:tcW w:w="2338" w:type="dxa"/>
            <w:tcBorders>
              <w:left w:val="nil"/>
              <w:right w:val="nil"/>
            </w:tcBorders>
          </w:tcPr>
          <w:p w14:paraId="0F066F62" w14:textId="77777777" w:rsidR="00F0089D" w:rsidRDefault="00F0089D" w:rsidP="00773C95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04EBC25F" w14:textId="77777777" w:rsidR="00F0089D" w:rsidRDefault="00F0089D" w:rsidP="00773C95"/>
        </w:tc>
        <w:tc>
          <w:tcPr>
            <w:tcW w:w="1774" w:type="dxa"/>
            <w:tcBorders>
              <w:left w:val="nil"/>
              <w:right w:val="nil"/>
            </w:tcBorders>
          </w:tcPr>
          <w:p w14:paraId="638C59BA" w14:textId="77777777" w:rsidR="00F0089D" w:rsidRDefault="00F0089D" w:rsidP="00773C95"/>
        </w:tc>
        <w:tc>
          <w:tcPr>
            <w:tcW w:w="2409" w:type="dxa"/>
            <w:gridSpan w:val="2"/>
            <w:tcBorders>
              <w:left w:val="nil"/>
            </w:tcBorders>
          </w:tcPr>
          <w:p w14:paraId="1A5B1CA6" w14:textId="77777777" w:rsidR="00F0089D" w:rsidRDefault="00F0089D" w:rsidP="00773C95"/>
        </w:tc>
      </w:tr>
      <w:tr w:rsidR="00F0089D" w14:paraId="57FD1A68" w14:textId="77777777" w:rsidTr="00773C95">
        <w:tc>
          <w:tcPr>
            <w:tcW w:w="851" w:type="dxa"/>
          </w:tcPr>
          <w:p w14:paraId="668FF98A" w14:textId="77777777" w:rsidR="00F0089D" w:rsidRDefault="00F0089D" w:rsidP="00773C95">
            <w:r>
              <w:t>Pos.</w:t>
            </w:r>
          </w:p>
        </w:tc>
        <w:tc>
          <w:tcPr>
            <w:tcW w:w="709" w:type="dxa"/>
          </w:tcPr>
          <w:p w14:paraId="3C65122D" w14:textId="77777777" w:rsidR="00F0089D" w:rsidRDefault="00F0089D" w:rsidP="00773C95">
            <w:r>
              <w:t>Stück</w:t>
            </w:r>
          </w:p>
        </w:tc>
        <w:tc>
          <w:tcPr>
            <w:tcW w:w="5954" w:type="dxa"/>
            <w:gridSpan w:val="3"/>
          </w:tcPr>
          <w:p w14:paraId="0C772988" w14:textId="77777777" w:rsidR="00F0089D" w:rsidRDefault="00F0089D" w:rsidP="00773C95">
            <w:r>
              <w:t>Text</w:t>
            </w:r>
          </w:p>
        </w:tc>
        <w:tc>
          <w:tcPr>
            <w:tcW w:w="1134" w:type="dxa"/>
          </w:tcPr>
          <w:p w14:paraId="5281106F" w14:textId="77777777" w:rsidR="00F0089D" w:rsidRDefault="00F0089D" w:rsidP="00773C95">
            <w:r>
              <w:t>Einzelpreis</w:t>
            </w:r>
          </w:p>
        </w:tc>
        <w:tc>
          <w:tcPr>
            <w:tcW w:w="1275" w:type="dxa"/>
          </w:tcPr>
          <w:p w14:paraId="3C605DD9" w14:textId="77777777" w:rsidR="00F0089D" w:rsidRDefault="00F0089D" w:rsidP="00773C95">
            <w:r>
              <w:t>Gesamtpreis</w:t>
            </w:r>
          </w:p>
        </w:tc>
      </w:tr>
      <w:tr w:rsidR="00F0089D" w:rsidRPr="00B8725D" w14:paraId="4D609774" w14:textId="77777777" w:rsidTr="00773C95">
        <w:tc>
          <w:tcPr>
            <w:tcW w:w="851" w:type="dxa"/>
          </w:tcPr>
          <w:p w14:paraId="23EAFA0D" w14:textId="77777777" w:rsidR="00F0089D" w:rsidRDefault="00F0089D" w:rsidP="00773C95"/>
        </w:tc>
        <w:tc>
          <w:tcPr>
            <w:tcW w:w="709" w:type="dxa"/>
          </w:tcPr>
          <w:p w14:paraId="08877847" w14:textId="77777777" w:rsidR="00F0089D" w:rsidRDefault="00F0089D" w:rsidP="00773C95"/>
        </w:tc>
        <w:tc>
          <w:tcPr>
            <w:tcW w:w="5954" w:type="dxa"/>
            <w:gridSpan w:val="3"/>
          </w:tcPr>
          <w:p w14:paraId="501DEE12" w14:textId="77777777" w:rsidR="00F0089D" w:rsidRDefault="00F0089D" w:rsidP="00773C95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2742FDCF" w14:textId="77777777" w:rsidR="00F0089D" w:rsidRDefault="00FD25CB" w:rsidP="00773C95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KNX</w:t>
            </w:r>
            <w:r w:rsidR="00FD0FE4"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</w:rPr>
              <w:t>Komponente</w:t>
            </w:r>
            <w:r w:rsidR="009F05D3">
              <w:rPr>
                <w:rFonts w:ascii="Arial" w:hAnsi="Arial" w:cs="Arial"/>
                <w:b/>
                <w:bCs/>
              </w:rPr>
              <w:t xml:space="preserve"> für die dezentrale Wohnraumlüftung</w:t>
            </w:r>
          </w:p>
          <w:p w14:paraId="500FBCCC" w14:textId="77777777" w:rsidR="00F0089D" w:rsidRDefault="00F0089D" w:rsidP="009F05D3">
            <w:pPr>
              <w:pStyle w:val="NurText"/>
              <w:tabs>
                <w:tab w:val="left" w:pos="1455"/>
              </w:tabs>
              <w:jc w:val="left"/>
              <w:rPr>
                <w:rFonts w:ascii="Arial" w:hAnsi="Arial" w:cs="Arial"/>
                <w:b/>
                <w:bCs/>
              </w:rPr>
            </w:pPr>
          </w:p>
          <w:p w14:paraId="06CACCB5" w14:textId="77777777" w:rsidR="00F0089D" w:rsidRDefault="00F0089D" w:rsidP="00773C95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Typ </w:t>
            </w:r>
            <w:r w:rsidR="00DE22AC" w:rsidRPr="00DE22AC">
              <w:rPr>
                <w:rFonts w:ascii="Arial" w:hAnsi="Arial" w:cs="Arial"/>
                <w:b/>
                <w:bCs/>
              </w:rPr>
              <w:t>KNX Control4</w:t>
            </w:r>
          </w:p>
          <w:p w14:paraId="2D1BF321" w14:textId="77777777" w:rsidR="00F0089D" w:rsidRPr="005A6228" w:rsidRDefault="00F0089D" w:rsidP="005A6228">
            <w:pPr>
              <w:pStyle w:val="NurText"/>
              <w:jc w:val="both"/>
              <w:rPr>
                <w:rFonts w:ascii="Arial" w:hAnsi="Arial" w:cs="Arial"/>
              </w:rPr>
            </w:pPr>
          </w:p>
          <w:p w14:paraId="244AF562" w14:textId="77777777" w:rsidR="004617B0" w:rsidRDefault="00C13401" w:rsidP="00C13401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C13401">
              <w:t xml:space="preserve">Das Modul KNX-LUNOS-CONTROL4 ermöglicht die Ansteuerung der dezentralen Lüftungsgeräte der Firma </w:t>
            </w:r>
            <w:r w:rsidR="001D5AAE">
              <w:t xml:space="preserve">LUNOS </w:t>
            </w:r>
            <w:r w:rsidRPr="00C13401">
              <w:t>über den KNX-Bus.</w:t>
            </w:r>
          </w:p>
          <w:p w14:paraId="6AB47383" w14:textId="77777777" w:rsidR="000A38BC" w:rsidRDefault="00E63179" w:rsidP="00E63179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E63179">
              <w:t>Die Inbetriebnahme des Moduls KNX-LUNOS-CONTROL4-IW erfolgt über die ETS ( EIB Tool Software ) in Verbindung mit dem zugehörigen Applikationsprogramm. Die Auslieferung erfolgt im unprogrammierten Zustand. Sämtliche Funktionen werden über die ETS</w:t>
            </w:r>
            <w:r>
              <w:t xml:space="preserve"> parametriert und programmiert.</w:t>
            </w:r>
          </w:p>
          <w:p w14:paraId="27C04A4C" w14:textId="77777777" w:rsidR="00E63179" w:rsidRDefault="00E63179" w:rsidP="00E63179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16EF1A0E" w14:textId="77777777" w:rsidR="00F0089D" w:rsidRPr="00FD0FE4" w:rsidRDefault="00F0089D" w:rsidP="00773C95">
            <w:pPr>
              <w:pStyle w:val="NurText"/>
              <w:jc w:val="left"/>
              <w:rPr>
                <w:rFonts w:ascii="Arial" w:hAnsi="Arial" w:cs="Arial"/>
                <w:bCs/>
              </w:rPr>
            </w:pPr>
            <w:r w:rsidRPr="00FD0FE4">
              <w:rPr>
                <w:rFonts w:ascii="Arial" w:hAnsi="Arial" w:cs="Arial"/>
                <w:bCs/>
              </w:rPr>
              <w:t>Technische Daten</w:t>
            </w:r>
          </w:p>
          <w:p w14:paraId="6DC759C2" w14:textId="77777777" w:rsidR="00F0089D" w:rsidRDefault="009F4990" w:rsidP="00773C95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Bezeichnung</w:t>
            </w:r>
            <w:r w:rsidR="00AF1A1B">
              <w:t xml:space="preserve">: </w:t>
            </w:r>
            <w:r w:rsidR="00AF1A1B">
              <w:tab/>
            </w:r>
            <w:r w:rsidR="00355005">
              <w:tab/>
            </w:r>
            <w:r w:rsidR="00355005">
              <w:tab/>
            </w:r>
            <w:r w:rsidRPr="009F4990">
              <w:t>KNX-LUNOS-CONTROL4-IW</w:t>
            </w:r>
          </w:p>
          <w:p w14:paraId="13CB5D0B" w14:textId="77777777" w:rsidR="002D233F" w:rsidRDefault="003F749A" w:rsidP="00773C95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Einbau:</w:t>
            </w:r>
            <w:r w:rsidR="00355005">
              <w:tab/>
            </w:r>
            <w:r w:rsidR="00355005">
              <w:tab/>
            </w:r>
            <w:r w:rsidR="00355005">
              <w:tab/>
            </w:r>
            <w:r w:rsidR="00355005">
              <w:tab/>
            </w:r>
            <w:r>
              <w:t>Montage in UP- Dose 60/68 mm</w:t>
            </w:r>
          </w:p>
          <w:p w14:paraId="7BBD2252" w14:textId="77777777" w:rsidR="001C245E" w:rsidRDefault="00C0360E" w:rsidP="00773C95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Leistungsaufnahme</w:t>
            </w:r>
            <w:r w:rsidR="00355005">
              <w:t>:</w:t>
            </w:r>
            <w:r w:rsidR="00355005">
              <w:tab/>
            </w:r>
            <w:r w:rsidR="00355005">
              <w:tab/>
            </w:r>
            <w:r>
              <w:t>120 mW</w:t>
            </w:r>
            <w:r w:rsidR="009D1A4E">
              <w:t xml:space="preserve"> (bei 24</w:t>
            </w:r>
            <w:r w:rsidR="00FD0FE4">
              <w:t xml:space="preserve"> </w:t>
            </w:r>
            <w:r w:rsidR="009D1A4E">
              <w:t>V</w:t>
            </w:r>
            <w:r w:rsidR="00FD0FE4">
              <w:t xml:space="preserve"> </w:t>
            </w:r>
            <w:r w:rsidR="009D1A4E">
              <w:t>DC)</w:t>
            </w:r>
          </w:p>
          <w:p w14:paraId="21DA8DE4" w14:textId="77777777" w:rsidR="00C331C2" w:rsidRPr="00970BCE" w:rsidRDefault="00D50867" w:rsidP="00970BCE">
            <w:pPr>
              <w:pStyle w:val="Kopfzeile"/>
              <w:tabs>
                <w:tab w:val="clear" w:pos="4536"/>
                <w:tab w:val="clear" w:pos="9072"/>
                <w:tab w:val="left" w:pos="3840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970BCE">
              <w:t>Schutzart</w:t>
            </w:r>
            <w:r w:rsidR="00FD0FE4">
              <w:t xml:space="preserve">:                                   </w:t>
            </w:r>
            <w:r w:rsidR="008156BC" w:rsidRPr="00970BCE">
              <w:t>IP20</w:t>
            </w:r>
            <w:r w:rsidR="00970BCE" w:rsidRPr="00970BCE">
              <w:tab/>
            </w:r>
          </w:p>
          <w:p w14:paraId="58821F18" w14:textId="77777777" w:rsidR="000F799D" w:rsidRPr="00970BCE" w:rsidRDefault="000F799D" w:rsidP="000F799D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12EFCF90" w14:textId="77777777" w:rsidR="00F0089D" w:rsidRDefault="00846063" w:rsidP="00773C95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Maße in mm (B</w:t>
            </w:r>
            <w:r w:rsidR="00F0089D">
              <w:t xml:space="preserve"> x </w:t>
            </w:r>
            <w:r>
              <w:t>H</w:t>
            </w:r>
            <w:r w:rsidR="001D5AAE">
              <w:t xml:space="preserve"> </w:t>
            </w:r>
            <w:proofErr w:type="gramStart"/>
            <w:r w:rsidR="001D5AAE">
              <w:t>x T</w:t>
            </w:r>
            <w:proofErr w:type="gramEnd"/>
            <w:r w:rsidR="001D5AAE">
              <w:t>)</w:t>
            </w:r>
            <w:r w:rsidR="00FD0FE4">
              <w:t>:</w:t>
            </w:r>
            <w:r w:rsidR="00786079">
              <w:tab/>
            </w:r>
            <w:r w:rsidR="00D50867">
              <w:t>50</w:t>
            </w:r>
            <w:r w:rsidR="00803AB3">
              <w:t xml:space="preserve"> x </w:t>
            </w:r>
            <w:r w:rsidR="00D50867">
              <w:t>50</w:t>
            </w:r>
            <w:r w:rsidR="00803AB3">
              <w:t xml:space="preserve"> x </w:t>
            </w:r>
            <w:r w:rsidR="00D50867">
              <w:t>20</w:t>
            </w:r>
            <w:r w:rsidR="00C74A0C">
              <w:t xml:space="preserve"> mm (58 mm </w:t>
            </w:r>
            <w:r w:rsidR="00786079">
              <w:tab/>
            </w:r>
            <w:r w:rsidR="00786079">
              <w:tab/>
            </w:r>
            <w:r w:rsidR="00786079">
              <w:tab/>
            </w:r>
            <w:r w:rsidR="00786079">
              <w:tab/>
            </w:r>
            <w:r w:rsidR="00786079">
              <w:tab/>
            </w:r>
            <w:r w:rsidR="00C74A0C">
              <w:t>Diagonale)</w:t>
            </w:r>
          </w:p>
          <w:p w14:paraId="14FA73BF" w14:textId="77777777" w:rsidR="00F0089D" w:rsidRDefault="00F0089D" w:rsidP="00773C95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67373536" w14:textId="77777777" w:rsidR="00F0089D" w:rsidRPr="001B0ECC" w:rsidRDefault="00FD0FE4" w:rsidP="00773C95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Fabrikat</w:t>
            </w:r>
            <w:r w:rsidR="00355005" w:rsidRPr="001B0ECC">
              <w:rPr>
                <w:rFonts w:ascii="Arial" w:hAnsi="Arial" w:cs="Arial"/>
                <w:lang w:val="en-US"/>
              </w:rPr>
              <w:tab/>
            </w:r>
            <w:r w:rsidR="00F0089D" w:rsidRPr="001B0ECC">
              <w:rPr>
                <w:rFonts w:ascii="Arial" w:hAnsi="Arial" w:cs="Arial"/>
                <w:lang w:val="en-US"/>
              </w:rPr>
              <w:t xml:space="preserve">LUNOS </w:t>
            </w:r>
          </w:p>
          <w:p w14:paraId="4C0135C1" w14:textId="77777777" w:rsidR="00F0089D" w:rsidRPr="001B0ECC" w:rsidRDefault="00FD0FE4" w:rsidP="00773C95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Typ</w:t>
            </w:r>
            <w:r w:rsidR="00355005" w:rsidRPr="001B0ECC">
              <w:rPr>
                <w:rFonts w:ascii="Arial" w:hAnsi="Arial" w:cs="Arial"/>
                <w:lang w:val="en-US"/>
              </w:rPr>
              <w:tab/>
            </w:r>
            <w:r w:rsidR="00355005" w:rsidRPr="001B0ECC">
              <w:rPr>
                <w:rFonts w:ascii="Arial" w:hAnsi="Arial" w:cs="Arial"/>
                <w:lang w:val="en-US"/>
              </w:rPr>
              <w:tab/>
            </w:r>
            <w:r w:rsidR="00493BDA" w:rsidRPr="001B0ECC">
              <w:rPr>
                <w:rFonts w:ascii="Arial" w:hAnsi="Arial" w:cs="Arial"/>
                <w:lang w:val="en-US"/>
              </w:rPr>
              <w:t>KNX Control4</w:t>
            </w:r>
          </w:p>
          <w:p w14:paraId="6577FE7C" w14:textId="77777777" w:rsidR="00F0089D" w:rsidRPr="001B0ECC" w:rsidRDefault="00355005" w:rsidP="00FD0FE4">
            <w:pPr>
              <w:pStyle w:val="Anrede"/>
              <w:jc w:val="left"/>
              <w:rPr>
                <w:lang w:val="en-US"/>
              </w:rPr>
            </w:pPr>
            <w:r w:rsidRPr="001B0ECC">
              <w:rPr>
                <w:lang w:val="en-US"/>
              </w:rPr>
              <w:t>Best.-Nr.</w:t>
            </w:r>
            <w:r w:rsidRPr="001B0ECC">
              <w:rPr>
                <w:lang w:val="en-US"/>
              </w:rPr>
              <w:tab/>
            </w:r>
            <w:r w:rsidR="00F0089D" w:rsidRPr="001B0ECC">
              <w:rPr>
                <w:lang w:val="en-US"/>
              </w:rPr>
              <w:t xml:space="preserve">039 </w:t>
            </w:r>
            <w:r w:rsidR="00493BDA" w:rsidRPr="001B0ECC">
              <w:rPr>
                <w:lang w:val="en-US"/>
              </w:rPr>
              <w:t>977</w:t>
            </w:r>
          </w:p>
        </w:tc>
        <w:tc>
          <w:tcPr>
            <w:tcW w:w="1134" w:type="dxa"/>
          </w:tcPr>
          <w:p w14:paraId="476ABEED" w14:textId="77777777" w:rsidR="00F0089D" w:rsidRPr="001B0ECC" w:rsidRDefault="00F0089D" w:rsidP="00773C95">
            <w:pPr>
              <w:rPr>
                <w:lang w:val="en-US"/>
              </w:rPr>
            </w:pPr>
          </w:p>
        </w:tc>
        <w:tc>
          <w:tcPr>
            <w:tcW w:w="1275" w:type="dxa"/>
          </w:tcPr>
          <w:p w14:paraId="652B68CE" w14:textId="77777777" w:rsidR="00F0089D" w:rsidRPr="001B0ECC" w:rsidRDefault="00F0089D" w:rsidP="00773C95">
            <w:pPr>
              <w:rPr>
                <w:lang w:val="en-US"/>
              </w:rPr>
            </w:pPr>
          </w:p>
        </w:tc>
      </w:tr>
    </w:tbl>
    <w:p w14:paraId="0D9F1735" w14:textId="77777777" w:rsidR="00597F92" w:rsidRPr="001B0ECC" w:rsidRDefault="00B8725D">
      <w:pPr>
        <w:rPr>
          <w:lang w:val="en-US"/>
        </w:rPr>
      </w:pPr>
    </w:p>
    <w:sectPr w:rsidR="00597F92" w:rsidRPr="001B0ECC" w:rsidSect="00B9403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38BC5" w14:textId="77777777" w:rsidR="000518E3" w:rsidRDefault="000518E3" w:rsidP="00101528">
      <w:r>
        <w:separator/>
      </w:r>
    </w:p>
  </w:endnote>
  <w:endnote w:type="continuationSeparator" w:id="0">
    <w:p w14:paraId="53C736CF" w14:textId="77777777" w:rsidR="000518E3" w:rsidRDefault="000518E3" w:rsidP="0010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051A4" w14:textId="77777777" w:rsidR="00FD0FE4" w:rsidRDefault="00FD0FE4" w:rsidP="00FD0FE4">
    <w:pPr>
      <w:jc w:val="both"/>
    </w:pPr>
    <w:r>
      <w:t>LUNOS Lüftungstechnik GmbH &amp; Co. KG für Raumluftsysteme ∙ Wilhelmstraße 31 ∙ 13593 Berlin</w:t>
    </w:r>
  </w:p>
  <w:p w14:paraId="4CE8D266" w14:textId="77777777" w:rsidR="00FD0FE4" w:rsidRDefault="00FD0FE4" w:rsidP="00FD0FE4">
    <w:r w:rsidRPr="003D1B12">
      <w:t xml:space="preserve">Tel. +49 30 362 001-0 </w:t>
    </w:r>
    <w:r>
      <w:t>∙</w:t>
    </w:r>
    <w:r w:rsidRPr="003D1B12">
      <w:t xml:space="preserve"> Fax +49 30 362 </w:t>
    </w:r>
    <w:r>
      <w:t xml:space="preserve">001-89 </w:t>
    </w:r>
  </w:p>
  <w:p w14:paraId="1ADC7A62" w14:textId="77777777" w:rsidR="00101528" w:rsidRPr="00FD0FE4" w:rsidRDefault="00B8725D" w:rsidP="00FD0FE4">
    <w:pPr>
      <w:rPr>
        <w:szCs w:val="24"/>
      </w:rPr>
    </w:pPr>
    <w:hyperlink r:id="rId1" w:history="1">
      <w:r w:rsidR="00FD0FE4" w:rsidRPr="003D1B12">
        <w:rPr>
          <w:rStyle w:val="Hyperlink"/>
        </w:rPr>
        <w:t>info@lunos.de</w:t>
      </w:r>
    </w:hyperlink>
    <w:r w:rsidR="00FD0FE4">
      <w:t>∙</w:t>
    </w:r>
    <w:r w:rsidR="00FD0FE4" w:rsidRPr="003D1B12">
      <w:t xml:space="preserve"> </w:t>
    </w:r>
    <w:hyperlink r:id="rId2" w:history="1">
      <w:r w:rsidR="00FD0FE4" w:rsidRPr="003D1B12">
        <w:rPr>
          <w:rStyle w:val="Hyperlink"/>
        </w:rPr>
        <w:t>www.lunos.de</w:t>
      </w:r>
    </w:hyperlink>
    <w:r w:rsidR="00FD0FE4" w:rsidRPr="003D1B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B71D" w14:textId="77777777" w:rsidR="000518E3" w:rsidRDefault="000518E3" w:rsidP="00101528">
      <w:r>
        <w:separator/>
      </w:r>
    </w:p>
  </w:footnote>
  <w:footnote w:type="continuationSeparator" w:id="0">
    <w:p w14:paraId="01515819" w14:textId="77777777" w:rsidR="000518E3" w:rsidRDefault="000518E3" w:rsidP="00101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89D"/>
    <w:rsid w:val="00033EEB"/>
    <w:rsid w:val="000518E3"/>
    <w:rsid w:val="000A38BC"/>
    <w:rsid w:val="000F799D"/>
    <w:rsid w:val="00101528"/>
    <w:rsid w:val="00132F0F"/>
    <w:rsid w:val="00150A7B"/>
    <w:rsid w:val="00174652"/>
    <w:rsid w:val="00190FA9"/>
    <w:rsid w:val="001B0ECC"/>
    <w:rsid w:val="001C245E"/>
    <w:rsid w:val="001D5AAE"/>
    <w:rsid w:val="00213E90"/>
    <w:rsid w:val="002459AF"/>
    <w:rsid w:val="00245E59"/>
    <w:rsid w:val="0027161C"/>
    <w:rsid w:val="002D233F"/>
    <w:rsid w:val="002D513A"/>
    <w:rsid w:val="002E1206"/>
    <w:rsid w:val="002E15C8"/>
    <w:rsid w:val="002F145C"/>
    <w:rsid w:val="002F4B04"/>
    <w:rsid w:val="00355005"/>
    <w:rsid w:val="00357F83"/>
    <w:rsid w:val="003738F2"/>
    <w:rsid w:val="00390F9B"/>
    <w:rsid w:val="003C111A"/>
    <w:rsid w:val="003C7C80"/>
    <w:rsid w:val="003F1434"/>
    <w:rsid w:val="003F1E6E"/>
    <w:rsid w:val="003F749A"/>
    <w:rsid w:val="00400CB6"/>
    <w:rsid w:val="00441653"/>
    <w:rsid w:val="004565C1"/>
    <w:rsid w:val="004617B0"/>
    <w:rsid w:val="00493BDA"/>
    <w:rsid w:val="004B1DAA"/>
    <w:rsid w:val="004F0BF9"/>
    <w:rsid w:val="004F193F"/>
    <w:rsid w:val="00564373"/>
    <w:rsid w:val="00567450"/>
    <w:rsid w:val="00594352"/>
    <w:rsid w:val="005A6228"/>
    <w:rsid w:val="005C1265"/>
    <w:rsid w:val="005C3302"/>
    <w:rsid w:val="005E6E94"/>
    <w:rsid w:val="005E71B6"/>
    <w:rsid w:val="005E751C"/>
    <w:rsid w:val="0061425E"/>
    <w:rsid w:val="00632CE8"/>
    <w:rsid w:val="00637BA6"/>
    <w:rsid w:val="006705CC"/>
    <w:rsid w:val="006A0D03"/>
    <w:rsid w:val="006B6657"/>
    <w:rsid w:val="006C50A1"/>
    <w:rsid w:val="006E7BC0"/>
    <w:rsid w:val="0072711E"/>
    <w:rsid w:val="00786079"/>
    <w:rsid w:val="00803AB3"/>
    <w:rsid w:val="008124A5"/>
    <w:rsid w:val="008156BC"/>
    <w:rsid w:val="00843D28"/>
    <w:rsid w:val="00845693"/>
    <w:rsid w:val="00846063"/>
    <w:rsid w:val="00846226"/>
    <w:rsid w:val="00854CE9"/>
    <w:rsid w:val="00930DDD"/>
    <w:rsid w:val="00970BCE"/>
    <w:rsid w:val="009A3532"/>
    <w:rsid w:val="009B2608"/>
    <w:rsid w:val="009C70F5"/>
    <w:rsid w:val="009D1A4E"/>
    <w:rsid w:val="009F05D3"/>
    <w:rsid w:val="009F4990"/>
    <w:rsid w:val="00A12F18"/>
    <w:rsid w:val="00A370D9"/>
    <w:rsid w:val="00A46432"/>
    <w:rsid w:val="00A558D9"/>
    <w:rsid w:val="00A80B52"/>
    <w:rsid w:val="00AB21D2"/>
    <w:rsid w:val="00AE1733"/>
    <w:rsid w:val="00AF1A1B"/>
    <w:rsid w:val="00AF6F9D"/>
    <w:rsid w:val="00B06DA4"/>
    <w:rsid w:val="00B33F45"/>
    <w:rsid w:val="00B748E8"/>
    <w:rsid w:val="00B82641"/>
    <w:rsid w:val="00B8725D"/>
    <w:rsid w:val="00B94036"/>
    <w:rsid w:val="00BB74F1"/>
    <w:rsid w:val="00BF45B9"/>
    <w:rsid w:val="00C0360E"/>
    <w:rsid w:val="00C13401"/>
    <w:rsid w:val="00C331C2"/>
    <w:rsid w:val="00C74A0C"/>
    <w:rsid w:val="00C76229"/>
    <w:rsid w:val="00CC02AB"/>
    <w:rsid w:val="00CC1DB2"/>
    <w:rsid w:val="00CD360D"/>
    <w:rsid w:val="00CE0484"/>
    <w:rsid w:val="00D1452E"/>
    <w:rsid w:val="00D35B08"/>
    <w:rsid w:val="00D50867"/>
    <w:rsid w:val="00D60D55"/>
    <w:rsid w:val="00DD379D"/>
    <w:rsid w:val="00DE22AC"/>
    <w:rsid w:val="00DE62B9"/>
    <w:rsid w:val="00E32261"/>
    <w:rsid w:val="00E6004B"/>
    <w:rsid w:val="00E63179"/>
    <w:rsid w:val="00E803B4"/>
    <w:rsid w:val="00E939B8"/>
    <w:rsid w:val="00EA1ADE"/>
    <w:rsid w:val="00EA277A"/>
    <w:rsid w:val="00F0089D"/>
    <w:rsid w:val="00F903AB"/>
    <w:rsid w:val="00FB3AF8"/>
    <w:rsid w:val="00FD0FE4"/>
    <w:rsid w:val="00FD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0C712"/>
  <w15:docId w15:val="{F45D6A03-4EEA-41BF-9FDF-9D93A5D0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F0089D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eastAsia="MS Mincho" w:hAnsi="Arial" w:cs="Arial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F0089D"/>
    <w:pPr>
      <w:keepNext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0089D"/>
    <w:rPr>
      <w:rFonts w:ascii="Arial" w:eastAsia="MS Mincho" w:hAnsi="Arial" w:cs="Arial"/>
      <w:b/>
      <w:bCs/>
      <w:szCs w:val="20"/>
      <w:lang w:eastAsia="de-DE"/>
    </w:rPr>
  </w:style>
  <w:style w:type="paragraph" w:styleId="Kopfzeile">
    <w:name w:val="header"/>
    <w:basedOn w:val="Standard"/>
    <w:link w:val="KopfzeileZchn"/>
    <w:rsid w:val="00F008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0089D"/>
    <w:rPr>
      <w:rFonts w:ascii="Arial" w:eastAsia="MS Mincho" w:hAnsi="Arial" w:cs="Arial"/>
      <w:sz w:val="20"/>
      <w:szCs w:val="20"/>
      <w:lang w:eastAsia="de-DE"/>
    </w:rPr>
  </w:style>
  <w:style w:type="paragraph" w:styleId="NurText">
    <w:name w:val="Plain Text"/>
    <w:basedOn w:val="Standard"/>
    <w:link w:val="NurTextZchn"/>
    <w:rsid w:val="00F0089D"/>
    <w:rPr>
      <w:rFonts w:ascii="Courier New" w:hAnsi="Courier New" w:cs="Courier New"/>
    </w:rPr>
  </w:style>
  <w:style w:type="character" w:customStyle="1" w:styleId="NurTextZchn">
    <w:name w:val="Nur Text Zchn"/>
    <w:basedOn w:val="Absatz-Standardschriftart"/>
    <w:link w:val="NurText"/>
    <w:rsid w:val="00F0089D"/>
    <w:rPr>
      <w:rFonts w:ascii="Courier New" w:eastAsia="MS Mincho" w:hAnsi="Courier New" w:cs="Courier New"/>
      <w:sz w:val="20"/>
      <w:szCs w:val="20"/>
      <w:lang w:eastAsia="de-DE"/>
    </w:rPr>
  </w:style>
  <w:style w:type="paragraph" w:styleId="Anrede">
    <w:name w:val="Salutation"/>
    <w:basedOn w:val="Standard"/>
    <w:next w:val="Standard"/>
    <w:link w:val="AnredeZchn"/>
    <w:rsid w:val="00F0089D"/>
  </w:style>
  <w:style w:type="character" w:customStyle="1" w:styleId="AnredeZchn">
    <w:name w:val="Anrede Zchn"/>
    <w:basedOn w:val="Absatz-Standardschriftart"/>
    <w:link w:val="Anrede"/>
    <w:rsid w:val="00F0089D"/>
    <w:rPr>
      <w:rFonts w:ascii="Arial" w:eastAsia="MS Mincho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08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089D"/>
    <w:rPr>
      <w:rFonts w:ascii="Tahoma" w:eastAsia="MS Mincho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unhideWhenUsed/>
    <w:rsid w:val="001015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01528"/>
    <w:rPr>
      <w:rFonts w:ascii="Arial" w:eastAsia="MS Mincho" w:hAnsi="Arial" w:cs="Arial"/>
      <w:sz w:val="20"/>
      <w:szCs w:val="20"/>
      <w:lang w:eastAsia="de-DE"/>
    </w:rPr>
  </w:style>
  <w:style w:type="character" w:styleId="Hyperlink">
    <w:name w:val="Hyperlink"/>
    <w:basedOn w:val="Absatz-Standardschriftart"/>
    <w:rsid w:val="001015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Hauff</dc:creator>
  <cp:keywords/>
  <dc:description/>
  <cp:lastModifiedBy>Cora Dünkel</cp:lastModifiedBy>
  <cp:revision>7</cp:revision>
  <dcterms:created xsi:type="dcterms:W3CDTF">2018-02-22T14:21:00Z</dcterms:created>
  <dcterms:modified xsi:type="dcterms:W3CDTF">2022-11-29T10:00:00Z</dcterms:modified>
</cp:coreProperties>
</file>